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8908" w14:textId="4A94315C" w:rsidR="00A55859" w:rsidRDefault="00000000">
      <w:pPr>
        <w:spacing w:after="200" w:line="276" w:lineRule="auto"/>
        <w:ind w:right="-103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FORMULÁRIO DE INSCRIÇÃO PARA VAGAS DIRECIONADAS ÀS AÇÕES AFIRMATIVAS POR PERTENCIMENTO </w:t>
      </w:r>
      <w:r w:rsidR="009C382D">
        <w:rPr>
          <w:rFonts w:ascii="Calibri" w:eastAsia="Calibri" w:hAnsi="Calibri" w:cs="Calibri"/>
          <w:b/>
          <w:sz w:val="22"/>
          <w:szCs w:val="22"/>
        </w:rPr>
        <w:t>A GRUPO</w:t>
      </w:r>
      <w:r>
        <w:rPr>
          <w:rFonts w:ascii="Calibri" w:eastAsia="Calibri" w:hAnsi="Calibri" w:cs="Calibri"/>
          <w:b/>
          <w:sz w:val="22"/>
          <w:szCs w:val="22"/>
        </w:rPr>
        <w:t xml:space="preserve"> SOCIAL COM HIPOSSUFICIÊNCIA ECONÔMICA</w:t>
      </w:r>
    </w:p>
    <w:p w14:paraId="5F04BE90" w14:textId="29352DAE" w:rsidR="00A5585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Eu, ___________________________________________, portador(a) do RG ________________________, solicito minha inscrição para as Vagas Direcionadas a Ações Afirmativas do Processo de Seleção da Turma 202</w:t>
      </w:r>
      <w:r w:rsidR="0047371B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do Mestrado Profissional em Análise do Comportamento Aplicada do Par. Para tanto, eu declaro que, atualmente, me encontro em situação de hipossuficiência econômica, conforme informações apresentadas na Tabela 1 e documentos comprobatórios</w:t>
      </w:r>
      <w:r>
        <w:rPr>
          <w:rFonts w:ascii="Calibri" w:eastAsia="Calibri" w:hAnsi="Calibri" w:cs="Calibri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enviados juntos a este documento para o e-mail</w:t>
      </w:r>
      <w:r w:rsidRPr="003B7F8A">
        <w:rPr>
          <w:rFonts w:ascii="Calibri" w:eastAsia="Calibri" w:hAnsi="Calibri" w:cs="Calibri"/>
          <w:sz w:val="22"/>
          <w:szCs w:val="22"/>
        </w:rPr>
        <w:t xml:space="preserve">: </w:t>
      </w:r>
      <w:hyperlink r:id="rId8" w:history="1">
        <w:r w:rsidR="003B7F8A" w:rsidRPr="003B7F8A">
          <w:rPr>
            <w:rStyle w:val="Hyperlink"/>
            <w:rFonts w:ascii="Calibri" w:eastAsia="Calibri" w:hAnsi="Calibri" w:cs="Calibri"/>
            <w:sz w:val="22"/>
            <w:szCs w:val="22"/>
          </w:rPr>
          <w:t>secretaria@institutopar.org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718E5AD4" w14:textId="77777777" w:rsidR="00A55859" w:rsidRDefault="00A5585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3F586B" w14:textId="77777777" w:rsidR="00A55859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Tabela 1.</w:t>
      </w:r>
      <w:r>
        <w:rPr>
          <w:rFonts w:ascii="Calibri" w:eastAsia="Calibri" w:hAnsi="Calibri" w:cs="Calibri"/>
          <w:sz w:val="22"/>
          <w:szCs w:val="22"/>
        </w:rPr>
        <w:t xml:space="preserve"> Declarações de renda do núcleo familiar/domiciliar do(a) candidato(a).</w:t>
      </w:r>
    </w:p>
    <w:tbl>
      <w:tblPr>
        <w:tblStyle w:val="a3"/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105"/>
        <w:gridCol w:w="1470"/>
        <w:gridCol w:w="1485"/>
        <w:gridCol w:w="1215"/>
        <w:gridCol w:w="1710"/>
      </w:tblGrid>
      <w:tr w:rsidR="00A55859" w14:paraId="0AEDFCFA" w14:textId="77777777">
        <w:trPr>
          <w:trHeight w:val="825"/>
          <w:jc w:val="center"/>
        </w:trPr>
        <w:tc>
          <w:tcPr>
            <w:tcW w:w="540" w:type="dxa"/>
            <w:vAlign w:val="center"/>
          </w:tcPr>
          <w:p w14:paraId="0230062C" w14:textId="77777777" w:rsidR="00A5585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o</w:t>
            </w:r>
          </w:p>
        </w:tc>
        <w:tc>
          <w:tcPr>
            <w:tcW w:w="3105" w:type="dxa"/>
            <w:vAlign w:val="center"/>
          </w:tcPr>
          <w:p w14:paraId="07697EDC" w14:textId="77777777" w:rsidR="00A5585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completo</w:t>
            </w:r>
          </w:p>
        </w:tc>
        <w:tc>
          <w:tcPr>
            <w:tcW w:w="1470" w:type="dxa"/>
            <w:vAlign w:val="center"/>
          </w:tcPr>
          <w:p w14:paraId="75346C3A" w14:textId="77777777" w:rsidR="00A5585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Grau de parentesco</w:t>
            </w:r>
          </w:p>
        </w:tc>
        <w:tc>
          <w:tcPr>
            <w:tcW w:w="1485" w:type="dxa"/>
            <w:vAlign w:val="center"/>
          </w:tcPr>
          <w:p w14:paraId="7728E7A4" w14:textId="77777777" w:rsidR="00A5585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nascimento</w:t>
            </w:r>
          </w:p>
        </w:tc>
        <w:tc>
          <w:tcPr>
            <w:tcW w:w="1215" w:type="dxa"/>
            <w:vAlign w:val="center"/>
          </w:tcPr>
          <w:p w14:paraId="774B75C9" w14:textId="77777777" w:rsidR="00A5585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Situação atual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24F29FED" w14:textId="77777777" w:rsidR="00A5585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Fonte mensal de renda bruta (R$)</w:t>
            </w:r>
          </w:p>
        </w:tc>
      </w:tr>
      <w:tr w:rsidR="00A55859" w14:paraId="663EB614" w14:textId="77777777">
        <w:trPr>
          <w:jc w:val="center"/>
        </w:trPr>
        <w:tc>
          <w:tcPr>
            <w:tcW w:w="540" w:type="dxa"/>
          </w:tcPr>
          <w:p w14:paraId="670EA6EF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</w:tcPr>
          <w:p w14:paraId="38270DCB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</w:tcPr>
          <w:p w14:paraId="4D48FEF6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0469F185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6F634019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</w:tcPr>
          <w:p w14:paraId="4D9EF58B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55859" w14:paraId="6D255CD6" w14:textId="77777777">
        <w:trPr>
          <w:jc w:val="center"/>
        </w:trPr>
        <w:tc>
          <w:tcPr>
            <w:tcW w:w="540" w:type="dxa"/>
          </w:tcPr>
          <w:p w14:paraId="0EDBFC47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</w:tcPr>
          <w:p w14:paraId="2869EF8F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</w:tcPr>
          <w:p w14:paraId="03180A88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4C58C51E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048EF535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</w:tcPr>
          <w:p w14:paraId="7B61AC8B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55859" w14:paraId="19CD79C5" w14:textId="77777777">
        <w:trPr>
          <w:jc w:val="center"/>
        </w:trPr>
        <w:tc>
          <w:tcPr>
            <w:tcW w:w="540" w:type="dxa"/>
          </w:tcPr>
          <w:p w14:paraId="4D675FD3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</w:tcPr>
          <w:p w14:paraId="11D3F2A7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</w:tcPr>
          <w:p w14:paraId="0B10B1B6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1A7E39B5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77789D22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</w:tcPr>
          <w:p w14:paraId="69310D05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55859" w14:paraId="1673F883" w14:textId="77777777">
        <w:trPr>
          <w:jc w:val="center"/>
        </w:trPr>
        <w:tc>
          <w:tcPr>
            <w:tcW w:w="540" w:type="dxa"/>
          </w:tcPr>
          <w:p w14:paraId="7AC54531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</w:tcPr>
          <w:p w14:paraId="7CFC65B4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</w:tcPr>
          <w:p w14:paraId="79D6A2CC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</w:tcPr>
          <w:p w14:paraId="3A30686B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6E229188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</w:tcPr>
          <w:p w14:paraId="3F36053E" w14:textId="77777777" w:rsidR="00A55859" w:rsidRDefault="00A558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55859" w14:paraId="0BF63B4E" w14:textId="77777777">
        <w:trPr>
          <w:jc w:val="center"/>
        </w:trPr>
        <w:tc>
          <w:tcPr>
            <w:tcW w:w="9525" w:type="dxa"/>
            <w:gridSpan w:val="6"/>
          </w:tcPr>
          <w:p w14:paraId="7A117D06" w14:textId="77777777" w:rsidR="00A55859" w:rsidRDefault="00000000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Declare a renda familiar </w:t>
            </w:r>
            <w:r>
              <w:rPr>
                <w:rFonts w:ascii="Calibri" w:eastAsia="Calibri" w:hAnsi="Calibri" w:cs="Calibri"/>
                <w:i/>
              </w:rPr>
              <w:t>per capita</w:t>
            </w:r>
            <w:r>
              <w:rPr>
                <w:rFonts w:ascii="Calibri" w:eastAsia="Calibri" w:hAnsi="Calibri" w:cs="Calibri"/>
                <w:i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i/>
              </w:rPr>
              <w:t xml:space="preserve">: </w:t>
            </w:r>
            <w:r>
              <w:rPr>
                <w:rFonts w:ascii="Calibri" w:eastAsia="Calibri" w:hAnsi="Calibri" w:cs="Calibri"/>
              </w:rPr>
              <w:t>R$_______,____</w:t>
            </w:r>
          </w:p>
        </w:tc>
      </w:tr>
    </w:tbl>
    <w:p w14:paraId="004DD703" w14:textId="77777777" w:rsidR="00A55859" w:rsidRDefault="00A5585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53E3FFE" w14:textId="2D356DAF" w:rsidR="00A55859" w:rsidRDefault="00000000" w:rsidP="009C382D">
      <w:pPr>
        <w:spacing w:after="120"/>
        <w:jc w:val="both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 xml:space="preserve">Serão aceitos os seguintes documentos combrobatórios de situação de hipossuficiência econômica familiar: comprovantes de residência, como contas do último mês de água, luz ou telefone fixo; carteira de trabalho e previdência social; contracheques referentes aos últimos 03 (três) meses; declaração de imposto de renda; declaração de atividade informal constando a renda bruta obtida nos </w:t>
      </w:r>
      <w:r w:rsidR="009C382D">
        <w:rPr>
          <w:rFonts w:ascii="Calibri" w:eastAsia="Calibri" w:hAnsi="Calibri" w:cs="Calibri"/>
          <w:sz w:val="22"/>
          <w:szCs w:val="22"/>
        </w:rPr>
        <w:t>últimos</w:t>
      </w:r>
      <w:r>
        <w:rPr>
          <w:rFonts w:ascii="Calibri" w:eastAsia="Calibri" w:hAnsi="Calibri" w:cs="Calibri"/>
          <w:sz w:val="22"/>
          <w:szCs w:val="22"/>
        </w:rPr>
        <w:t xml:space="preserve"> 03 (</w:t>
      </w:r>
      <w:r w:rsidR="009C382D">
        <w:rPr>
          <w:rFonts w:ascii="Calibri" w:eastAsia="Calibri" w:hAnsi="Calibri" w:cs="Calibri"/>
          <w:sz w:val="22"/>
          <w:szCs w:val="22"/>
        </w:rPr>
        <w:t>três</w:t>
      </w:r>
      <w:r>
        <w:rPr>
          <w:rFonts w:ascii="Calibri" w:eastAsia="Calibri" w:hAnsi="Calibri" w:cs="Calibri"/>
          <w:sz w:val="22"/>
          <w:szCs w:val="22"/>
        </w:rPr>
        <w:t xml:space="preserve">) meses; </w:t>
      </w:r>
      <w:r w:rsidR="009C382D">
        <w:rPr>
          <w:rFonts w:ascii="Calibri" w:eastAsia="Calibri" w:hAnsi="Calibri" w:cs="Calibri"/>
          <w:sz w:val="22"/>
          <w:szCs w:val="22"/>
        </w:rPr>
        <w:t>cartão</w:t>
      </w:r>
      <w:r>
        <w:rPr>
          <w:rFonts w:ascii="Calibri" w:eastAsia="Calibri" w:hAnsi="Calibri" w:cs="Calibri"/>
          <w:sz w:val="22"/>
          <w:szCs w:val="22"/>
        </w:rPr>
        <w:t xml:space="preserve"> do </w:t>
      </w:r>
      <w:r w:rsidRPr="00BA1D14">
        <w:rPr>
          <w:rFonts w:ascii="Calibri" w:eastAsia="Calibri" w:hAnsi="Calibri" w:cs="Calibri"/>
          <w:sz w:val="22"/>
          <w:szCs w:val="22"/>
        </w:rPr>
        <w:t xml:space="preserve">Programa </w:t>
      </w:r>
      <w:r w:rsidR="003B7F8A" w:rsidRPr="00BA1D14">
        <w:rPr>
          <w:rFonts w:ascii="Calibri" w:eastAsia="Calibri" w:hAnsi="Calibri" w:cs="Calibri"/>
          <w:sz w:val="22"/>
          <w:szCs w:val="22"/>
        </w:rPr>
        <w:t>Bolsa Família</w:t>
      </w:r>
      <w:r w:rsidRPr="00BA1D14">
        <w:rPr>
          <w:rFonts w:ascii="Calibri" w:eastAsia="Calibri" w:hAnsi="Calibri" w:cs="Calibri"/>
          <w:sz w:val="22"/>
          <w:szCs w:val="22"/>
        </w:rPr>
        <w:t>, Ação Jovem</w:t>
      </w:r>
      <w:r>
        <w:rPr>
          <w:rFonts w:ascii="Calibri" w:eastAsia="Calibri" w:hAnsi="Calibri" w:cs="Calibri"/>
          <w:sz w:val="22"/>
          <w:szCs w:val="22"/>
        </w:rPr>
        <w:t xml:space="preserve"> ou outros programas sociais com comprovante do último valor recebido.</w:t>
      </w:r>
    </w:p>
    <w:p w14:paraId="5E867367" w14:textId="77777777" w:rsidR="00A5585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2 </w:t>
      </w:r>
      <w:r>
        <w:rPr>
          <w:rFonts w:ascii="Calibri" w:eastAsia="Calibri" w:hAnsi="Calibri" w:cs="Calibri"/>
          <w:sz w:val="22"/>
          <w:szCs w:val="22"/>
        </w:rPr>
        <w:t>O candidato deve indicar a situação de cada membro do núcleo familiar/domiciliar, por exemplo: empregado, desempregado, licença médica, menor, aposentado, pensionista etc.</w:t>
      </w:r>
    </w:p>
    <w:p w14:paraId="67061E58" w14:textId="77777777" w:rsidR="00A55859" w:rsidRDefault="00000000" w:rsidP="009C382D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3 </w:t>
      </w:r>
      <w:r>
        <w:rPr>
          <w:rFonts w:ascii="Calibri" w:eastAsia="Calibri" w:hAnsi="Calibri" w:cs="Calibri"/>
          <w:sz w:val="22"/>
          <w:szCs w:val="22"/>
        </w:rPr>
        <w:t xml:space="preserve">A renda familiar </w:t>
      </w:r>
      <w:r>
        <w:rPr>
          <w:rFonts w:ascii="Calibri" w:eastAsia="Calibri" w:hAnsi="Calibri" w:cs="Calibri"/>
          <w:i/>
          <w:sz w:val="22"/>
          <w:szCs w:val="22"/>
        </w:rPr>
        <w:t>per capita</w:t>
      </w:r>
      <w:r>
        <w:rPr>
          <w:rFonts w:ascii="Calibri" w:eastAsia="Calibri" w:hAnsi="Calibri" w:cs="Calibri"/>
          <w:sz w:val="22"/>
          <w:szCs w:val="22"/>
        </w:rPr>
        <w:t xml:space="preserve"> é a </w:t>
      </w:r>
      <w:r>
        <w:rPr>
          <w:rFonts w:ascii="Calibri" w:eastAsia="Calibri" w:hAnsi="Calibri" w:cs="Calibri"/>
          <w:b/>
          <w:sz w:val="22"/>
          <w:szCs w:val="22"/>
        </w:rPr>
        <w:t>soma</w:t>
      </w:r>
      <w:r>
        <w:rPr>
          <w:rFonts w:ascii="Calibri" w:eastAsia="Calibri" w:hAnsi="Calibri" w:cs="Calibri"/>
          <w:sz w:val="22"/>
          <w:szCs w:val="22"/>
        </w:rPr>
        <w:t xml:space="preserve"> de todas as fontes mensais de renda bruta das pessoas que colaboram com o sustento de um núcleo familiar/domiciliar, dividida pelo número de pessoas neste núcleo. Para fazer o cálculo, considere como exemplo um núcleo familiar/domiciliar composto por 3 pessoas no qual só duas delas possuem fonte de renda – pessoa 1: R$ 1.500,00; pessoa 2: R$ 1.000,00; pessoa 3: menor de idade. Nesse caso, para fazer o cálculo é preciso somar os valores brutos de todas as fontes de renda mensal e dividir pelo número de pessoas do núcleo familiar/domiciliar (nesse exemplo, 3 pessoas): 1.5000,00 + 1000,00 = 2.500,00 ÷ 3 = 833,33. Portanto, a renda mensal bruta </w:t>
      </w:r>
      <w:r>
        <w:rPr>
          <w:rFonts w:ascii="Calibri" w:eastAsia="Calibri" w:hAnsi="Calibri" w:cs="Calibri"/>
          <w:i/>
          <w:sz w:val="22"/>
          <w:szCs w:val="22"/>
        </w:rPr>
        <w:t>per capita</w:t>
      </w:r>
      <w:r>
        <w:rPr>
          <w:rFonts w:ascii="Calibri" w:eastAsia="Calibri" w:hAnsi="Calibri" w:cs="Calibri"/>
          <w:sz w:val="22"/>
          <w:szCs w:val="22"/>
        </w:rPr>
        <w:t xml:space="preserve"> desta família é R$ 833,33 (oitocentos e trinta e três reais e trinta e três centavos).</w:t>
      </w:r>
    </w:p>
    <w:p w14:paraId="12C68D42" w14:textId="50DD08A3" w:rsidR="00A55859" w:rsidRDefault="00000000" w:rsidP="009C382D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Declaro ainda estar ciente de que, para pleitear Vaga de Ação Afirmativa, para esta modalidade de reserva de vagas, é necessário comprovar o critério de hipossuficiência econômica conforme previsto na </w:t>
      </w:r>
      <w:r w:rsidR="009C382D" w:rsidRPr="009C382D">
        <w:rPr>
          <w:rFonts w:ascii="Calibri" w:eastAsia="Calibri" w:hAnsi="Calibri" w:cs="Calibri"/>
          <w:sz w:val="22"/>
          <w:szCs w:val="22"/>
        </w:rPr>
        <w:t>Lei nº 11.096, de 13 de janeiro de 2005</w:t>
      </w:r>
      <w:r>
        <w:rPr>
          <w:rFonts w:ascii="Calibri" w:eastAsia="Calibri" w:hAnsi="Calibri" w:cs="Calibri"/>
          <w:sz w:val="22"/>
          <w:szCs w:val="22"/>
        </w:rPr>
        <w:t xml:space="preserve">, segundo a qual é considerada hipossuficiência econômica uma </w:t>
      </w:r>
      <w:r>
        <w:rPr>
          <w:rFonts w:ascii="Calibri" w:eastAsia="Calibri" w:hAnsi="Calibri" w:cs="Calibri"/>
          <w:b/>
          <w:sz w:val="22"/>
          <w:szCs w:val="22"/>
        </w:rPr>
        <w:t xml:space="preserve">renda familiar </w:t>
      </w:r>
      <w:r>
        <w:rPr>
          <w:rFonts w:ascii="Calibri" w:eastAsia="Calibri" w:hAnsi="Calibri" w:cs="Calibri"/>
          <w:b/>
          <w:i/>
          <w:sz w:val="22"/>
          <w:szCs w:val="22"/>
        </w:rPr>
        <w:t>per capita</w:t>
      </w:r>
      <w:r>
        <w:rPr>
          <w:rFonts w:ascii="Calibri" w:eastAsia="Calibri" w:hAnsi="Calibri" w:cs="Calibri"/>
          <w:b/>
          <w:sz w:val="22"/>
          <w:szCs w:val="22"/>
        </w:rPr>
        <w:t xml:space="preserve"> igual ou inferior a 1,5 (um e meio) salário-mínimo (equivalente hoje a R$ </w:t>
      </w:r>
      <w:r w:rsidR="009C382D" w:rsidRPr="009C382D">
        <w:rPr>
          <w:rFonts w:ascii="Calibri" w:eastAsia="Calibri" w:hAnsi="Calibri" w:cs="Calibri"/>
          <w:b/>
          <w:sz w:val="22"/>
          <w:szCs w:val="22"/>
        </w:rPr>
        <w:t>2.</w:t>
      </w:r>
      <w:r w:rsidR="0047371B">
        <w:rPr>
          <w:rFonts w:ascii="Calibri" w:eastAsia="Calibri" w:hAnsi="Calibri" w:cs="Calibri"/>
          <w:b/>
          <w:sz w:val="22"/>
          <w:szCs w:val="22"/>
        </w:rPr>
        <w:t>706</w:t>
      </w:r>
      <w:r>
        <w:rPr>
          <w:rFonts w:ascii="Calibri" w:eastAsia="Calibri" w:hAnsi="Calibri" w:cs="Calibri"/>
          <w:b/>
          <w:sz w:val="22"/>
          <w:szCs w:val="22"/>
        </w:rPr>
        <w:t>,00 por pessoa).</w:t>
      </w:r>
    </w:p>
    <w:p w14:paraId="4F4E653A" w14:textId="77777777" w:rsidR="009C382D" w:rsidRDefault="009C382D" w:rsidP="009C382D">
      <w:pPr>
        <w:spacing w:after="120"/>
        <w:rPr>
          <w:rFonts w:ascii="Calibri" w:eastAsia="Calibri" w:hAnsi="Calibri" w:cs="Calibri"/>
          <w:sz w:val="22"/>
          <w:szCs w:val="22"/>
        </w:rPr>
      </w:pPr>
    </w:p>
    <w:p w14:paraId="6625D9F7" w14:textId="77777777" w:rsidR="00A5585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 de _______________ de ________.</w:t>
      </w:r>
    </w:p>
    <w:p w14:paraId="5527D363" w14:textId="77777777" w:rsidR="00A5585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</w:t>
      </w:r>
    </w:p>
    <w:p w14:paraId="423CB79E" w14:textId="0113F3C4" w:rsidR="00A55859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NOME: __________________________________________ </w:t>
      </w:r>
    </w:p>
    <w:p w14:paraId="42F901CF" w14:textId="77777777" w:rsidR="009C382D" w:rsidRDefault="009C382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4712C5B" w14:textId="4A41ACC7" w:rsidR="00A55859" w:rsidRDefault="00000000" w:rsidP="009C382D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ASSINATURA: _____________________________________</w:t>
      </w:r>
    </w:p>
    <w:sectPr w:rsidR="00A55859" w:rsidSect="009C382D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6920F" w14:textId="77777777" w:rsidR="004B2084" w:rsidRDefault="004B2084">
      <w:r>
        <w:separator/>
      </w:r>
    </w:p>
  </w:endnote>
  <w:endnote w:type="continuationSeparator" w:id="0">
    <w:p w14:paraId="192B032A" w14:textId="77777777" w:rsidR="004B2084" w:rsidRDefault="004B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D3A01" w14:textId="77777777" w:rsidR="004B2084" w:rsidRDefault="004B2084">
      <w:r>
        <w:separator/>
      </w:r>
    </w:p>
  </w:footnote>
  <w:footnote w:type="continuationSeparator" w:id="0">
    <w:p w14:paraId="7AC37C7D" w14:textId="77777777" w:rsidR="004B2084" w:rsidRDefault="004B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8D57" w14:textId="1E88F50E" w:rsidR="00A55859" w:rsidRDefault="00BA1D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72DD3EF" wp14:editId="4443745C">
          <wp:simplePos x="0" y="0"/>
          <wp:positionH relativeFrom="column">
            <wp:posOffset>1847850</wp:posOffset>
          </wp:positionH>
          <wp:positionV relativeFrom="paragraph">
            <wp:posOffset>-430530</wp:posOffset>
          </wp:positionV>
          <wp:extent cx="2673350" cy="889117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88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18B3" w14:textId="3D2C37B2" w:rsidR="00A55859" w:rsidRDefault="00A55859">
    <w:pP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E26"/>
    <w:multiLevelType w:val="multilevel"/>
    <w:tmpl w:val="09600E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A556B"/>
    <w:multiLevelType w:val="multilevel"/>
    <w:tmpl w:val="55B2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761EA"/>
    <w:multiLevelType w:val="multilevel"/>
    <w:tmpl w:val="1FCC1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8C4F98"/>
    <w:multiLevelType w:val="multilevel"/>
    <w:tmpl w:val="5B264D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4F04F3"/>
    <w:multiLevelType w:val="multilevel"/>
    <w:tmpl w:val="10085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74D55"/>
    <w:multiLevelType w:val="multilevel"/>
    <w:tmpl w:val="D4A8C84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437BC5"/>
    <w:multiLevelType w:val="multilevel"/>
    <w:tmpl w:val="FE3870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B485552"/>
    <w:multiLevelType w:val="multilevel"/>
    <w:tmpl w:val="DB62C1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0E5273"/>
    <w:multiLevelType w:val="multilevel"/>
    <w:tmpl w:val="B18A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24038D"/>
    <w:multiLevelType w:val="multilevel"/>
    <w:tmpl w:val="F27E8D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4F66DB3"/>
    <w:multiLevelType w:val="multilevel"/>
    <w:tmpl w:val="8D2EA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F7C7F37"/>
    <w:multiLevelType w:val="multilevel"/>
    <w:tmpl w:val="472E247C"/>
    <w:lvl w:ilvl="0">
      <w:start w:val="1"/>
      <w:numFmt w:val="upp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7877603">
    <w:abstractNumId w:val="9"/>
  </w:num>
  <w:num w:numId="2" w16cid:durableId="454570107">
    <w:abstractNumId w:val="7"/>
  </w:num>
  <w:num w:numId="3" w16cid:durableId="1959532420">
    <w:abstractNumId w:val="5"/>
  </w:num>
  <w:num w:numId="4" w16cid:durableId="356933501">
    <w:abstractNumId w:val="3"/>
  </w:num>
  <w:num w:numId="5" w16cid:durableId="1193300737">
    <w:abstractNumId w:val="10"/>
  </w:num>
  <w:num w:numId="6" w16cid:durableId="1144665123">
    <w:abstractNumId w:val="0"/>
  </w:num>
  <w:num w:numId="7" w16cid:durableId="870529656">
    <w:abstractNumId w:val="6"/>
  </w:num>
  <w:num w:numId="8" w16cid:durableId="172768285">
    <w:abstractNumId w:val="2"/>
  </w:num>
  <w:num w:numId="9" w16cid:durableId="1595355602">
    <w:abstractNumId w:val="11"/>
  </w:num>
  <w:num w:numId="10" w16cid:durableId="1138261813">
    <w:abstractNumId w:val="8"/>
  </w:num>
  <w:num w:numId="11" w16cid:durableId="1356030627">
    <w:abstractNumId w:val="4"/>
  </w:num>
  <w:num w:numId="12" w16cid:durableId="33970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9"/>
    <w:rsid w:val="0002436C"/>
    <w:rsid w:val="001857C7"/>
    <w:rsid w:val="00194FC6"/>
    <w:rsid w:val="001B7352"/>
    <w:rsid w:val="001D0ACE"/>
    <w:rsid w:val="0025790C"/>
    <w:rsid w:val="00280F2A"/>
    <w:rsid w:val="002F3922"/>
    <w:rsid w:val="00346AA1"/>
    <w:rsid w:val="003B7F8A"/>
    <w:rsid w:val="00405CBF"/>
    <w:rsid w:val="00421496"/>
    <w:rsid w:val="00446B7B"/>
    <w:rsid w:val="0047371B"/>
    <w:rsid w:val="004B2084"/>
    <w:rsid w:val="004B22E7"/>
    <w:rsid w:val="004B7F8D"/>
    <w:rsid w:val="004C1F53"/>
    <w:rsid w:val="00526640"/>
    <w:rsid w:val="005350F6"/>
    <w:rsid w:val="00542C32"/>
    <w:rsid w:val="0056081D"/>
    <w:rsid w:val="00563A97"/>
    <w:rsid w:val="00583CA2"/>
    <w:rsid w:val="0059753F"/>
    <w:rsid w:val="005D14EB"/>
    <w:rsid w:val="007072B8"/>
    <w:rsid w:val="007370BA"/>
    <w:rsid w:val="007A491A"/>
    <w:rsid w:val="007E7D3B"/>
    <w:rsid w:val="007F4530"/>
    <w:rsid w:val="00832269"/>
    <w:rsid w:val="008540A5"/>
    <w:rsid w:val="00881D7E"/>
    <w:rsid w:val="00887451"/>
    <w:rsid w:val="009C382D"/>
    <w:rsid w:val="009D25B6"/>
    <w:rsid w:val="00A13301"/>
    <w:rsid w:val="00A55859"/>
    <w:rsid w:val="00A818A5"/>
    <w:rsid w:val="00B029B5"/>
    <w:rsid w:val="00B837C0"/>
    <w:rsid w:val="00B87CF8"/>
    <w:rsid w:val="00BA1D14"/>
    <w:rsid w:val="00BE4D51"/>
    <w:rsid w:val="00BF4A16"/>
    <w:rsid w:val="00C17059"/>
    <w:rsid w:val="00CA722B"/>
    <w:rsid w:val="00CB3783"/>
    <w:rsid w:val="00CC0272"/>
    <w:rsid w:val="00CD2BC9"/>
    <w:rsid w:val="00CF5132"/>
    <w:rsid w:val="00D131E5"/>
    <w:rsid w:val="00D2182F"/>
    <w:rsid w:val="00D74A0E"/>
    <w:rsid w:val="00D82316"/>
    <w:rsid w:val="00DC4BE2"/>
    <w:rsid w:val="00DD26FF"/>
    <w:rsid w:val="00DD761B"/>
    <w:rsid w:val="00DF0705"/>
    <w:rsid w:val="00E32A43"/>
    <w:rsid w:val="00E5435D"/>
    <w:rsid w:val="00E92D47"/>
    <w:rsid w:val="00EB2C62"/>
    <w:rsid w:val="00EE3BF3"/>
    <w:rsid w:val="00F1437C"/>
    <w:rsid w:val="00F333EA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B95"/>
  <w15:docId w15:val="{A3825F40-0B42-924E-B3D9-93ADBD4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D3B45"/>
        <w:sz w:val="24"/>
        <w:szCs w:val="24"/>
        <w:lang w:val="pt-BR" w:eastAsia="pt-BR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58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B1784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17843"/>
    <w:rPr>
      <w:color w:val="0000FF"/>
      <w:u w:val="single"/>
    </w:rPr>
  </w:style>
  <w:style w:type="character" w:customStyle="1" w:styleId="wixguard">
    <w:name w:val="wixguard"/>
    <w:basedOn w:val="Fontepargpadro"/>
    <w:rsid w:val="00B17843"/>
  </w:style>
  <w:style w:type="paragraph" w:styleId="NormalWeb">
    <w:name w:val="Normal (Web)"/>
    <w:basedOn w:val="Normal"/>
    <w:uiPriority w:val="99"/>
    <w:unhideWhenUsed/>
    <w:rsid w:val="00D8550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177E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linkVisitado">
    <w:name w:val="FollowedHyperlink"/>
    <w:basedOn w:val="Fontepargpadro"/>
    <w:uiPriority w:val="99"/>
    <w:semiHidden/>
    <w:unhideWhenUsed/>
    <w:rsid w:val="00FE5D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E47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4748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4748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7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748"/>
    <w:rPr>
      <w:b/>
      <w:bCs/>
      <w:sz w:val="20"/>
      <w:szCs w:val="20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45" w:type="dxa"/>
        <w:bottom w:w="45" w:type="dxa"/>
      </w:tblCellMar>
    </w:tblPr>
  </w:style>
  <w:style w:type="table" w:customStyle="1" w:styleId="a3">
    <w:basedOn w:val="Tabela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elanormal"/>
    <w:tblPr>
      <w:tblStyleRowBandSize w:val="1"/>
      <w:tblStyleColBandSize w:val="1"/>
    </w:tblPr>
  </w:style>
  <w:style w:type="table" w:customStyle="1" w:styleId="af">
    <w:basedOn w:val="Tabelanormal"/>
    <w:tblPr>
      <w:tblStyleRowBandSize w:val="1"/>
      <w:tblStyleColBandSize w:val="1"/>
    </w:tblPr>
  </w:style>
  <w:style w:type="table" w:customStyle="1" w:styleId="af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elanormal"/>
    <w:tblPr>
      <w:tblStyleRowBandSize w:val="1"/>
      <w:tblStyleColBandSize w:val="1"/>
    </w:tblPr>
  </w:style>
  <w:style w:type="table" w:customStyle="1" w:styleId="af2">
    <w:basedOn w:val="Tabelanormal"/>
    <w:tblPr>
      <w:tblStyleRowBandSize w:val="1"/>
      <w:tblStyleColBandSize w:val="1"/>
    </w:tblPr>
  </w:style>
  <w:style w:type="table" w:customStyle="1" w:styleId="af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elanormal"/>
    <w:tblPr>
      <w:tblStyleRowBandSize w:val="1"/>
      <w:tblStyleColBandSize w:val="1"/>
    </w:tblPr>
  </w:style>
  <w:style w:type="table" w:customStyle="1" w:styleId="af6">
    <w:basedOn w:val="Tabelanormal"/>
    <w:tblPr>
      <w:tblStyleRowBandSize w:val="1"/>
      <w:tblStyleColBandSize w:val="1"/>
    </w:tblPr>
  </w:style>
  <w:style w:type="table" w:customStyle="1" w:styleId="af7">
    <w:basedOn w:val="Tabelanormal"/>
    <w:rPr>
      <w:sz w:val="22"/>
      <w:szCs w:val="22"/>
    </w:rPr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CB37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institutopa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3fWsevfo22XzltGHzwka0oP2A==">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Velasco</dc:creator>
  <cp:lastModifiedBy>Saulo Velasco</cp:lastModifiedBy>
  <cp:revision>4</cp:revision>
  <dcterms:created xsi:type="dcterms:W3CDTF">2024-08-16T14:49:00Z</dcterms:created>
  <dcterms:modified xsi:type="dcterms:W3CDTF">2025-08-18T18:41:00Z</dcterms:modified>
</cp:coreProperties>
</file>